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6909" w14:textId="77777777" w:rsidR="009705AA" w:rsidRDefault="009705AA" w:rsidP="009705AA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>I materiali del coso sono disponibili sul portale e-learning</w:t>
      </w:r>
      <w:r>
        <w:rPr>
          <w:rFonts w:ascii="Times New Roman" w:eastAsia="Times New Roman" w:hAnsi="Times New Roman" w:cs="Times New Roman"/>
          <w:lang w:eastAsia="it-IT"/>
        </w:rPr>
        <w:t xml:space="preserve"> in cui è presente il </w:t>
      </w:r>
    </w:p>
    <w:p w14:paraId="6A6A4AF1" w14:textId="6A8F5822" w:rsidR="009705AA" w:rsidRPr="009705AA" w:rsidRDefault="009705AA" w:rsidP="009705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Classroom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413552" w:rsidRPr="00413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rdtaxst</w:t>
      </w:r>
      <w:proofErr w:type="spellEnd"/>
    </w:p>
    <w:p w14:paraId="40E8A095" w14:textId="77777777" w:rsidR="00413552" w:rsidRPr="00413552" w:rsidRDefault="009705AA" w:rsidP="00413552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 xml:space="preserve">Per accedere è necessario </w:t>
      </w:r>
      <w:r w:rsidR="00413552">
        <w:rPr>
          <w:rFonts w:ascii="Times New Roman" w:eastAsia="Times New Roman" w:hAnsi="Times New Roman" w:cs="Times New Roman"/>
          <w:lang w:eastAsia="it-IT"/>
        </w:rPr>
        <w:t xml:space="preserve">avere nel proprio Piano di Studi l’Insegnamento </w:t>
      </w:r>
      <w:r w:rsidRPr="009705AA">
        <w:rPr>
          <w:rFonts w:ascii="Times New Roman" w:eastAsia="Times New Roman" w:hAnsi="Times New Roman" w:cs="Times New Roman"/>
          <w:lang w:eastAsia="it-IT"/>
        </w:rPr>
        <w:t xml:space="preserve"> </w:t>
      </w:r>
      <w:hyperlink r:id="rId4" w:tgtFrame="_self" w:history="1">
        <w:r w:rsidR="00413552" w:rsidRPr="0041355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Analisi spaziale di fattori ambi</w:t>
        </w:r>
        <w:r w:rsidR="00413552" w:rsidRPr="0041355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e</w:t>
        </w:r>
        <w:r w:rsidR="00413552" w:rsidRPr="0041355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ntali correlati a patologie</w:t>
        </w:r>
      </w:hyperlink>
    </w:p>
    <w:p w14:paraId="01140C92" w14:textId="37654A5F" w:rsidR="00752449" w:rsidRDefault="00752449"/>
    <w:sectPr w:rsidR="00752449" w:rsidSect="00FD18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AA"/>
    <w:rsid w:val="00132D9A"/>
    <w:rsid w:val="00413552"/>
    <w:rsid w:val="005F047F"/>
    <w:rsid w:val="00752449"/>
    <w:rsid w:val="009705AA"/>
    <w:rsid w:val="00D84675"/>
    <w:rsid w:val="00F128AB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F01"/>
  <w15:chartTrackingRefBased/>
  <w15:docId w15:val="{F9068A26-68C2-8541-8D89-691EFBF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5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5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k0MTU3ODAyNzQ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faggella</cp:lastModifiedBy>
  <cp:revision>2</cp:revision>
  <dcterms:created xsi:type="dcterms:W3CDTF">2023-02-21T12:31:00Z</dcterms:created>
  <dcterms:modified xsi:type="dcterms:W3CDTF">2023-02-21T12:31:00Z</dcterms:modified>
</cp:coreProperties>
</file>